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BB5F5" w14:textId="3C377D9F" w:rsidR="00FF62B2" w:rsidRPr="00FF62B2" w:rsidRDefault="00FF62B2" w:rsidP="00FF62B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6A5EBCF" wp14:editId="062B0A51">
            <wp:simplePos x="0" y="0"/>
            <wp:positionH relativeFrom="column">
              <wp:posOffset>-71120</wp:posOffset>
            </wp:positionH>
            <wp:positionV relativeFrom="paragraph">
              <wp:posOffset>0</wp:posOffset>
            </wp:positionV>
            <wp:extent cx="9312275" cy="3467100"/>
            <wp:effectExtent l="0" t="0" r="3175" b="0"/>
            <wp:wrapTight wrapText="bothSides">
              <wp:wrapPolygon edited="0">
                <wp:start x="0" y="0"/>
                <wp:lineTo x="0" y="21481"/>
                <wp:lineTo x="21563" y="21481"/>
                <wp:lineTo x="21563" y="0"/>
                <wp:lineTo x="0" y="0"/>
              </wp:wrapPolygon>
            </wp:wrapTight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2275" cy="346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F62B2">
        <w:rPr>
          <w:rFonts w:ascii="Source Sans Pro" w:eastAsia="Times New Roman" w:hAnsi="Source Sans Pro" w:cs="Times New Roman"/>
          <w:b/>
          <w:bCs/>
          <w:color w:val="444444"/>
          <w:sz w:val="36"/>
          <w:szCs w:val="36"/>
          <w:lang w:eastAsia="nb-NO"/>
        </w:rPr>
        <w:t>Når markedsføreren ikke kjenner kulturfilteret</w:t>
      </w:r>
    </w:p>
    <w:p w14:paraId="040284ED" w14:textId="477C8CB9" w:rsidR="00FF62B2" w:rsidRDefault="00FF62B2" w:rsidP="00FF62B2">
      <w:pPr>
        <w:pStyle w:val="NormalWeb"/>
        <w:shd w:val="clear" w:color="auto" w:fill="FFFFFF"/>
        <w:spacing w:before="0" w:beforeAutospacing="0" w:after="360" w:afterAutospacing="0"/>
        <w:rPr>
          <w:rFonts w:ascii="Source Serif Pro" w:hAnsi="Source Serif Pro"/>
          <w:color w:val="444444"/>
          <w:sz w:val="30"/>
          <w:szCs w:val="30"/>
        </w:rPr>
      </w:pPr>
      <w:r w:rsidRPr="00FF62B2">
        <w:rPr>
          <w:rFonts w:ascii="Source Serif Pro" w:hAnsi="Source Serif Pro"/>
          <w:color w:val="444444"/>
          <w:sz w:val="30"/>
          <w:szCs w:val="30"/>
        </w:rPr>
        <w:t>I sin bok </w:t>
      </w:r>
      <w:r w:rsidRPr="00FF62B2">
        <w:rPr>
          <w:rFonts w:ascii="Source Serif Pro" w:hAnsi="Source Serif Pro"/>
          <w:i/>
          <w:iCs/>
          <w:color w:val="444444"/>
          <w:sz w:val="30"/>
          <w:szCs w:val="30"/>
        </w:rPr>
        <w:t>Møter mellom mennesker</w:t>
      </w:r>
      <w:r w:rsidRPr="00FF62B2">
        <w:rPr>
          <w:rFonts w:ascii="Source Serif Pro" w:hAnsi="Source Serif Pro"/>
          <w:color w:val="444444"/>
          <w:sz w:val="30"/>
          <w:szCs w:val="30"/>
        </w:rPr>
        <w:t> </w:t>
      </w:r>
      <w:hyperlink r:id="rId7" w:anchor="note1" w:tgtFrame="_self" w:history="1">
        <w:r w:rsidRPr="00FF62B2">
          <w:rPr>
            <w:rFonts w:ascii="Source Serif Pro" w:hAnsi="Source Serif Pro"/>
            <w:color w:val="20588F"/>
            <w:sz w:val="23"/>
            <w:szCs w:val="23"/>
            <w:u w:val="single"/>
            <w:vertAlign w:val="superscript"/>
          </w:rPr>
          <w:t>[1]</w:t>
        </w:r>
      </w:hyperlink>
      <w:r w:rsidRPr="00FF62B2">
        <w:rPr>
          <w:rFonts w:ascii="Source Serif Pro" w:hAnsi="Source Serif Pro"/>
          <w:color w:val="444444"/>
          <w:sz w:val="30"/>
          <w:szCs w:val="30"/>
        </w:rPr>
        <w:t> forteller Øyvind Dahl om et legemiddelfirma som skulle markedsføre sitt nye produkt, en hodepinetablett, i ulike land. Markedsførerne i firmaet tenkte at følgende tegneserie kunne forstås i alle kulturer.</w:t>
      </w:r>
      <w:r w:rsidRPr="00FF62B2">
        <w:rPr>
          <w:rFonts w:ascii="Source Serif Pro" w:hAnsi="Source Serif Pro"/>
          <w:color w:val="444444"/>
          <w:sz w:val="30"/>
          <w:szCs w:val="30"/>
        </w:rPr>
        <w:t xml:space="preserve"> </w:t>
      </w:r>
      <w:r>
        <w:rPr>
          <w:rFonts w:ascii="Source Serif Pro" w:hAnsi="Source Serif Pro"/>
          <w:color w:val="444444"/>
          <w:sz w:val="30"/>
          <w:szCs w:val="30"/>
        </w:rPr>
        <w:t>Markedsføringen gikk bra i Europa og Amerika, men i Nord-Afrika ble den mislykket. Ikke en eneste hodepinetablett ble solgt. Hva kunne grunnen være?</w:t>
      </w:r>
    </w:p>
    <w:p w14:paraId="2BC26C73" w14:textId="063F9BCB" w:rsidR="00FF62B2" w:rsidRPr="00FF62B2" w:rsidRDefault="00FF62B2" w:rsidP="00FF62B2">
      <w:pPr>
        <w:pStyle w:val="NormalWeb"/>
        <w:shd w:val="clear" w:color="auto" w:fill="FFFFFF"/>
        <w:spacing w:before="0" w:beforeAutospacing="0" w:after="360" w:afterAutospacing="0"/>
        <w:rPr>
          <w:rFonts w:ascii="Source Serif Pro" w:hAnsi="Source Serif Pro"/>
          <w:color w:val="444444"/>
          <w:sz w:val="30"/>
          <w:szCs w:val="30"/>
        </w:rPr>
      </w:pPr>
      <w:r>
        <w:rPr>
          <w:rFonts w:ascii="Source Serif Pro" w:hAnsi="Source Serif Pro"/>
          <w:color w:val="444444"/>
          <w:sz w:val="30"/>
          <w:szCs w:val="30"/>
        </w:rPr>
        <w:t>Svar: I Nord-Afrika er språket arabisk. Det leses fra høyre mot venstre. Det gjelder også tegneserier! For en araber er det den naturlige og ’riktige’ måten å lese på.</w:t>
      </w:r>
      <w:r>
        <w:rPr>
          <w:rFonts w:ascii="Source Serif Pro" w:hAnsi="Source Serif Pro"/>
          <w:color w:val="444444"/>
          <w:sz w:val="30"/>
          <w:szCs w:val="30"/>
        </w:rPr>
        <w:t xml:space="preserve"> </w:t>
      </w:r>
    </w:p>
    <w:sectPr w:rsidR="00FF62B2" w:rsidRPr="00FF62B2" w:rsidSect="00FF62B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176AF" w14:textId="77777777" w:rsidR="001D0BA9" w:rsidRDefault="001D0BA9" w:rsidP="00FF62B2">
      <w:pPr>
        <w:spacing w:after="0" w:line="240" w:lineRule="auto"/>
      </w:pPr>
      <w:r>
        <w:separator/>
      </w:r>
    </w:p>
  </w:endnote>
  <w:endnote w:type="continuationSeparator" w:id="0">
    <w:p w14:paraId="73EC2E7F" w14:textId="77777777" w:rsidR="001D0BA9" w:rsidRDefault="001D0BA9" w:rsidP="00FF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C9F9E" w14:textId="5863DF98" w:rsidR="00FF62B2" w:rsidRDefault="00FF62B2">
    <w:pPr>
      <w:pStyle w:val="Bunntekst"/>
    </w:pPr>
    <w:hyperlink r:id="rId1" w:history="1">
      <w:r w:rsidRPr="000765B3">
        <w:rPr>
          <w:rStyle w:val="Hyperkobling"/>
        </w:rPr>
        <w:t>https://ndla.no/subject:1:18569f4e-5901-472a-96a0-b06c09b201fb/topic:2:185337/topic:2:21798/resource:1:188539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5095E" w14:textId="77777777" w:rsidR="001D0BA9" w:rsidRDefault="001D0BA9" w:rsidP="00FF62B2">
      <w:pPr>
        <w:spacing w:after="0" w:line="240" w:lineRule="auto"/>
      </w:pPr>
      <w:r>
        <w:separator/>
      </w:r>
    </w:p>
  </w:footnote>
  <w:footnote w:type="continuationSeparator" w:id="0">
    <w:p w14:paraId="54B412DB" w14:textId="77777777" w:rsidR="001D0BA9" w:rsidRDefault="001D0BA9" w:rsidP="00FF6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7ED84" w14:textId="1CB07365" w:rsidR="00FF62B2" w:rsidRDefault="00FF62B2">
    <w:pPr>
      <w:pStyle w:val="Topptekst"/>
    </w:pPr>
    <w:r>
      <w:t xml:space="preserve">Kunsten å lære </w:t>
    </w:r>
    <w:r>
      <w:tab/>
      <w:t xml:space="preserve">Tema 11, økt 3-4 </w:t>
    </w:r>
    <w:r>
      <w:tab/>
      <w:t>Pillereklame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B2"/>
    <w:rsid w:val="000F513B"/>
    <w:rsid w:val="0015301C"/>
    <w:rsid w:val="001D0BA9"/>
    <w:rsid w:val="00224472"/>
    <w:rsid w:val="002B30C0"/>
    <w:rsid w:val="002E5087"/>
    <w:rsid w:val="00335FA4"/>
    <w:rsid w:val="005B45BD"/>
    <w:rsid w:val="00646F22"/>
    <w:rsid w:val="0072291D"/>
    <w:rsid w:val="007E4F88"/>
    <w:rsid w:val="00861B4C"/>
    <w:rsid w:val="008F6904"/>
    <w:rsid w:val="00AE2791"/>
    <w:rsid w:val="00C44073"/>
    <w:rsid w:val="00CE2B2F"/>
    <w:rsid w:val="00CF3DF8"/>
    <w:rsid w:val="00F277BC"/>
    <w:rsid w:val="00F4507B"/>
    <w:rsid w:val="00F564F4"/>
    <w:rsid w:val="00FD3F16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1227B"/>
  <w15:chartTrackingRefBased/>
  <w15:docId w15:val="{7471020B-AAB1-47E9-A513-D3103C15A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FF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62B2"/>
  </w:style>
  <w:style w:type="paragraph" w:styleId="Bunntekst">
    <w:name w:val="footer"/>
    <w:basedOn w:val="Normal"/>
    <w:link w:val="BunntekstTegn"/>
    <w:uiPriority w:val="99"/>
    <w:unhideWhenUsed/>
    <w:rsid w:val="00FF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62B2"/>
  </w:style>
  <w:style w:type="character" w:styleId="Hyperkobling">
    <w:name w:val="Hyperlink"/>
    <w:basedOn w:val="Standardskriftforavsnitt"/>
    <w:uiPriority w:val="99"/>
    <w:unhideWhenUsed/>
    <w:rsid w:val="00FF62B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F6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1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ndla.no/subject:1:18569f4e-5901-472a-96a0-b06c09b201fb/topic:2:185337/topic:2:21798/resource:1:188539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ndla.no/subject:1:18569f4e-5901-472a-96a0-b06c09b201fb/topic:2:185337/topic:2:21798/resource:1:188539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52676B-A780-423D-9810-06703A857DC4}"/>
</file>

<file path=customXml/itemProps2.xml><?xml version="1.0" encoding="utf-8"?>
<ds:datastoreItem xmlns:ds="http://schemas.openxmlformats.org/officeDocument/2006/customXml" ds:itemID="{5368C7FF-883E-48E4-8731-5B3B3E2B34E6}"/>
</file>

<file path=customXml/itemProps3.xml><?xml version="1.0" encoding="utf-8"?>
<ds:datastoreItem xmlns:ds="http://schemas.openxmlformats.org/officeDocument/2006/customXml" ds:itemID="{52B25E30-90ED-48F6-9AF0-134039BBD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636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2021-12-13T11:36:00Z</dcterms:created>
  <dcterms:modified xsi:type="dcterms:W3CDTF">2021-12-13T11:40:00Z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